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D8" w:rsidRPr="009447E3" w:rsidRDefault="004573D8">
      <w:pPr>
        <w:rPr>
          <w:rFonts w:ascii="Times New Roman" w:hAnsi="Times New Roman" w:cs="Times New Roman"/>
          <w:sz w:val="24"/>
          <w:szCs w:val="24"/>
          <w:lang w:val="ba-RU"/>
        </w:rPr>
      </w:pPr>
      <w:proofErr w:type="spellStart"/>
      <w:r w:rsidRPr="009447E3">
        <w:rPr>
          <w:rFonts w:ascii="Times New Roman" w:hAnsi="Times New Roman" w:cs="Times New Roman"/>
          <w:sz w:val="24"/>
          <w:szCs w:val="24"/>
          <w:lang w:val="en-US"/>
        </w:rPr>
        <w:t>Муниципалитет</w:t>
      </w:r>
      <w:proofErr w:type="spellEnd"/>
      <w:r w:rsidRPr="009447E3">
        <w:rPr>
          <w:rFonts w:ascii="Times New Roman" w:hAnsi="Times New Roman" w:cs="Times New Roman"/>
          <w:sz w:val="24"/>
          <w:szCs w:val="24"/>
          <w:lang w:val="ba-RU"/>
        </w:rPr>
        <w:t xml:space="preserve"> Балтачевский район</w:t>
      </w:r>
    </w:p>
    <w:p w:rsidR="001F4E6A" w:rsidRPr="009447E3" w:rsidRDefault="001F4E6A" w:rsidP="001F4E6A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9447E3">
        <w:rPr>
          <w:rFonts w:ascii="Times New Roman" w:hAnsi="Times New Roman" w:cs="Times New Roman"/>
          <w:b/>
          <w:sz w:val="28"/>
          <w:szCs w:val="28"/>
          <w:lang w:val="ba-RU"/>
        </w:rPr>
        <w:t>1. Организационные мероприятия</w:t>
      </w:r>
    </w:p>
    <w:tbl>
      <w:tblPr>
        <w:tblStyle w:val="a3"/>
        <w:tblW w:w="0" w:type="auto"/>
        <w:tblLook w:val="04A0"/>
      </w:tblPr>
      <w:tblGrid>
        <w:gridCol w:w="568"/>
        <w:gridCol w:w="5184"/>
        <w:gridCol w:w="1758"/>
        <w:gridCol w:w="4435"/>
        <w:gridCol w:w="2558"/>
      </w:tblGrid>
      <w:tr w:rsidR="001F4E6A" w:rsidRPr="009447E3" w:rsidTr="00447AE5">
        <w:tc>
          <w:tcPr>
            <w:tcW w:w="573" w:type="dxa"/>
            <w:vAlign w:val="center"/>
          </w:tcPr>
          <w:p w:rsidR="001F4E6A" w:rsidRPr="009447E3" w:rsidRDefault="001F4E6A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96" w:type="dxa"/>
            <w:vAlign w:val="center"/>
          </w:tcPr>
          <w:p w:rsidR="001F4E6A" w:rsidRPr="009447E3" w:rsidRDefault="001F4E6A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в </w:t>
            </w:r>
            <w:r w:rsidRPr="009447E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br/>
            </w: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соответствии с планом</w:t>
            </w:r>
            <w:r w:rsidRPr="009447E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муниципалитета</w:t>
            </w: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Концепции развития </w:t>
            </w:r>
            <w:proofErr w:type="spellStart"/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матетматического</w:t>
            </w:r>
            <w:proofErr w:type="spellEnd"/>
            <w:r w:rsidRPr="009447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9447E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в </w:t>
            </w: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Align w:val="center"/>
          </w:tcPr>
          <w:p w:rsidR="001F4E6A" w:rsidRPr="009447E3" w:rsidRDefault="001F4E6A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550" w:type="dxa"/>
            <w:vAlign w:val="center"/>
          </w:tcPr>
          <w:p w:rsidR="001F4E6A" w:rsidRPr="009447E3" w:rsidRDefault="001F4E6A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96" w:type="dxa"/>
            <w:vAlign w:val="center"/>
          </w:tcPr>
          <w:p w:rsidR="001F4E6A" w:rsidRPr="009447E3" w:rsidRDefault="001F4E6A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1F4E6A" w:rsidRPr="009447E3" w:rsidRDefault="001F4E6A" w:rsidP="001F4E6A">
      <w:pPr>
        <w:spacing w:after="0"/>
        <w:rPr>
          <w:rFonts w:ascii="Times New Roman" w:hAnsi="Times New Roman" w:cs="Times New Roman"/>
          <w:sz w:val="2"/>
          <w:szCs w:val="24"/>
          <w:lang w:val="ba-RU"/>
        </w:rPr>
      </w:pPr>
    </w:p>
    <w:tbl>
      <w:tblPr>
        <w:tblStyle w:val="a3"/>
        <w:tblW w:w="0" w:type="auto"/>
        <w:tblLook w:val="04A0"/>
      </w:tblPr>
      <w:tblGrid>
        <w:gridCol w:w="574"/>
        <w:gridCol w:w="5148"/>
        <w:gridCol w:w="1771"/>
        <w:gridCol w:w="4439"/>
        <w:gridCol w:w="2571"/>
      </w:tblGrid>
      <w:tr w:rsidR="00C27824" w:rsidRPr="0018038F" w:rsidTr="001F4E6A">
        <w:trPr>
          <w:tblHeader/>
        </w:trPr>
        <w:tc>
          <w:tcPr>
            <w:tcW w:w="573" w:type="dxa"/>
            <w:vAlign w:val="center"/>
          </w:tcPr>
          <w:p w:rsidR="004573D8" w:rsidRPr="0018038F" w:rsidRDefault="001F4E6A" w:rsidP="00C278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  <w:vAlign w:val="center"/>
          </w:tcPr>
          <w:p w:rsidR="004573D8" w:rsidRPr="0018038F" w:rsidRDefault="001F4E6A" w:rsidP="00C278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center"/>
          </w:tcPr>
          <w:p w:rsidR="004573D8" w:rsidRPr="0018038F" w:rsidRDefault="001F4E6A" w:rsidP="00C278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0" w:type="dxa"/>
            <w:vAlign w:val="center"/>
          </w:tcPr>
          <w:p w:rsidR="004573D8" w:rsidRPr="0018038F" w:rsidRDefault="001F4E6A" w:rsidP="00C278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  <w:vAlign w:val="center"/>
          </w:tcPr>
          <w:p w:rsidR="004573D8" w:rsidRPr="0018038F" w:rsidRDefault="001F4E6A" w:rsidP="00C278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7824" w:rsidRPr="0018038F" w:rsidTr="00D4349B">
        <w:tc>
          <w:tcPr>
            <w:tcW w:w="573" w:type="dxa"/>
          </w:tcPr>
          <w:p w:rsidR="004573D8" w:rsidRPr="0018038F" w:rsidRDefault="004573D8" w:rsidP="00C278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:rsidR="00C27824" w:rsidRPr="0018038F" w:rsidRDefault="00C27824" w:rsidP="00C27824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Участие в формировании банка данных «Одаренные дети Республики Башкортостан»:</w:t>
            </w:r>
          </w:p>
          <w:p w:rsidR="004573D8" w:rsidRPr="0018038F" w:rsidRDefault="00C27824" w:rsidP="00C278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обеспечение проведения диагностики и мониторинга </w:t>
            </w:r>
            <w:proofErr w:type="gramStart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одаренности</w:t>
            </w:r>
            <w:proofErr w:type="gramEnd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обучающихся </w:t>
            </w:r>
            <w:proofErr w:type="spellStart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Балтачевского</w:t>
            </w:r>
            <w:proofErr w:type="spellEnd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района по физико-математического направлению.</w:t>
            </w:r>
          </w:p>
        </w:tc>
        <w:tc>
          <w:tcPr>
            <w:tcW w:w="1771" w:type="dxa"/>
          </w:tcPr>
          <w:p w:rsidR="004573D8" w:rsidRPr="0018038F" w:rsidRDefault="004B508E" w:rsidP="00C278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апрель-</w:t>
            </w:r>
            <w:r w:rsidR="000F7965"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550" w:type="dxa"/>
          </w:tcPr>
          <w:p w:rsidR="004573D8" w:rsidRDefault="000F7965" w:rsidP="000F79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По результатам ОГЭ-2016, ЕГЭ-2016 банк одаренных детей пополнился 4 обучающимися 11 класса </w:t>
            </w:r>
            <w:r w:rsidR="00AF3DC9" w:rsidRPr="001803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(набрали более 79 баллов) </w:t>
            </w:r>
            <w:r w:rsidRPr="001803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 4 обучающимися 9 класса (набрали 28 баллов из 32 возможных)</w:t>
            </w:r>
            <w:r w:rsidR="004B508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;</w:t>
            </w:r>
          </w:p>
          <w:p w:rsidR="004B508E" w:rsidRPr="0018038F" w:rsidRDefault="004B508E" w:rsidP="0053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работа </w:t>
            </w:r>
            <w:r w:rsidRPr="004B50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кружк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4B50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математике: «Избранные задачи математики», «</w:t>
            </w:r>
            <w:r w:rsidR="0053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4B50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адачи повышенной сложности», «Решение занимательных задач», « Математика вокруг нас»</w:t>
            </w:r>
          </w:p>
        </w:tc>
        <w:tc>
          <w:tcPr>
            <w:tcW w:w="2596" w:type="dxa"/>
          </w:tcPr>
          <w:p w:rsidR="004573D8" w:rsidRPr="0018038F" w:rsidRDefault="004573D8" w:rsidP="00C278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24" w:rsidRPr="0018038F" w:rsidTr="00D4349B">
        <w:tc>
          <w:tcPr>
            <w:tcW w:w="573" w:type="dxa"/>
          </w:tcPr>
          <w:p w:rsidR="004573D8" w:rsidRPr="0018038F" w:rsidRDefault="004573D8" w:rsidP="00C278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:rsidR="00224C2D" w:rsidRPr="0018038F" w:rsidRDefault="00224C2D" w:rsidP="00224C2D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Диагностическая работа:</w:t>
            </w:r>
          </w:p>
          <w:p w:rsidR="00224C2D" w:rsidRPr="0018038F" w:rsidRDefault="00224C2D" w:rsidP="00224C2D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- систематическая подготовка  обучающихся к сдаче ЕГЭ и ОГЭ;</w:t>
            </w:r>
          </w:p>
          <w:p w:rsidR="00224C2D" w:rsidRPr="0018038F" w:rsidRDefault="00224C2D" w:rsidP="00224C2D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- проведение контрольных диагностических работ;</w:t>
            </w:r>
          </w:p>
          <w:p w:rsidR="00224C2D" w:rsidRPr="0018038F" w:rsidRDefault="00224C2D" w:rsidP="00224C2D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- проведение мониторинга среди обучающихся выпускных 9 и 11 классов;</w:t>
            </w:r>
          </w:p>
          <w:p w:rsidR="00224C2D" w:rsidRPr="0018038F" w:rsidRDefault="00224C2D" w:rsidP="00224C2D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- проведение мониторинга среди учителей математики;</w:t>
            </w:r>
          </w:p>
          <w:p w:rsidR="004573D8" w:rsidRPr="0018038F" w:rsidRDefault="00224C2D" w:rsidP="00224C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систематическая работа с Открытым банком заданий ОГЭ, ЕГЭ (сайты: </w:t>
            </w:r>
            <w:hyperlink r:id="rId5" w:history="1">
              <w:r w:rsidRPr="0018038F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ru-RU"/>
                </w:rPr>
                <w:t>http://fipi.ru/ege-i-gve-11/analiticheskie-i-metodicheskie-materialy</w:t>
              </w:r>
            </w:hyperlink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, </w:t>
            </w:r>
            <w:hyperlink r:id="rId6" w:history="1">
              <w:r w:rsidRPr="0018038F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ru-RU"/>
                </w:rPr>
                <w:t>http://www.ege.edu.ru</w:t>
              </w:r>
            </w:hyperlink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Pr="0018038F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ru-RU"/>
                </w:rPr>
                <w:t>http://www.opengia.ru</w:t>
              </w:r>
            </w:hyperlink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1771" w:type="dxa"/>
          </w:tcPr>
          <w:p w:rsidR="004573D8" w:rsidRPr="0018038F" w:rsidRDefault="0028136B" w:rsidP="00224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550" w:type="dxa"/>
          </w:tcPr>
          <w:p w:rsidR="004E643A" w:rsidRPr="0018038F" w:rsidRDefault="00535036" w:rsidP="001F4E6A">
            <w:pPr>
              <w:spacing w:line="276" w:lineRule="auto"/>
              <w:ind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334363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334363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.2016 - организованы подготовительные курсы для обучающихся </w:t>
            </w:r>
            <w:r w:rsidR="0027650D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классов </w:t>
            </w:r>
            <w:r w:rsidR="00334363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приглашением преподавателя лицея № 83, а также УГНТУ </w:t>
            </w:r>
            <w:proofErr w:type="spellStart"/>
            <w:r w:rsidR="00334363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Усковой</w:t>
            </w:r>
            <w:proofErr w:type="spellEnd"/>
            <w:r w:rsidR="00334363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Натальи Викторовны (из </w:t>
            </w:r>
            <w:proofErr w:type="gramStart"/>
            <w:r w:rsidR="00334363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334363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Уфы)</w:t>
            </w:r>
            <w:r w:rsidR="004E643A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8136B" w:rsidRPr="0018038F" w:rsidRDefault="0028136B" w:rsidP="001F4E6A">
            <w:pPr>
              <w:spacing w:line="276" w:lineRule="auto"/>
              <w:ind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13.04.2016 – проведен репетиционный экзамен по математике (базовый уровень) для 11 классов в форме ЕГЭ с применением металлоискателей. Приняли </w:t>
            </w:r>
            <w:r w:rsidR="0082506A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91 </w:t>
            </w:r>
            <w:proofErr w:type="gramStart"/>
            <w:r w:rsidR="0082506A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82506A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4C2D" w:rsidRPr="0018038F" w:rsidRDefault="0028136B" w:rsidP="001F4E6A">
            <w:pPr>
              <w:spacing w:line="276" w:lineRule="auto"/>
              <w:ind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</w:t>
            </w:r>
            <w:r w:rsidR="00012B98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.2016 – проведен репетиционны</w:t>
            </w:r>
            <w:r w:rsidR="00224C2D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="00224C2D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экзамен</w:t>
            </w:r>
            <w:r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математике (профильный уровень)</w:t>
            </w:r>
            <w:r w:rsidR="00224C2D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r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224C2D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в форме </w:t>
            </w:r>
            <w:r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24C2D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 с применением металлоискателей</w:t>
            </w:r>
            <w:r w:rsidR="0082506A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Приняли участие 41 обучающихся</w:t>
            </w:r>
            <w:r w:rsidR="00224C2D"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52A4B" w:rsidRPr="0018038F" w:rsidRDefault="00B40566" w:rsidP="00B52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проверочных работ в форме ОГЭ и ЕГЭ в 9 и 11 классах;</w:t>
            </w:r>
            <w:r w:rsidR="00B52A4B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3A" w:rsidRPr="0018038F" w:rsidRDefault="004E643A" w:rsidP="001F4E6A">
            <w:pPr>
              <w:spacing w:line="276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0DE3" w:rsidRPr="0018038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консультаций учителями по математике в 9, 11 классах</w:t>
            </w:r>
            <w:r w:rsidR="009C6F63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6F63" w:rsidRPr="0018038F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="009C6F63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консультаций</w:t>
            </w: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0566" w:rsidRPr="0018038F" w:rsidRDefault="00B40566" w:rsidP="001F4E6A">
            <w:pPr>
              <w:spacing w:line="276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мониторинга качества подготовки выпускников 9, 11 </w:t>
            </w:r>
            <w:proofErr w:type="spellStart"/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. к сдаче ОГЭ и ЕГЭ по математике;</w:t>
            </w:r>
          </w:p>
          <w:p w:rsidR="009C6F63" w:rsidRPr="0018038F" w:rsidRDefault="009C6F63" w:rsidP="001F4E6A">
            <w:pPr>
              <w:spacing w:line="276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 w:rsidR="00076876" w:rsidRPr="00180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 w:rsidR="00076876" w:rsidRPr="0018038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</w:t>
            </w:r>
            <w:r w:rsidR="00076876" w:rsidRPr="001803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076876" w:rsidRPr="0018038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консультаци</w:t>
            </w:r>
            <w:r w:rsidR="00076876" w:rsidRPr="0018038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в 5-8, 10 классах;</w:t>
            </w:r>
          </w:p>
          <w:p w:rsidR="0018038F" w:rsidRPr="0018038F" w:rsidRDefault="00B40566" w:rsidP="00180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4C2D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систематическая р</w:t>
            </w:r>
            <w:r w:rsidR="00076876" w:rsidRPr="0018038F">
              <w:rPr>
                <w:rFonts w:ascii="Times New Roman" w:hAnsi="Times New Roman" w:cs="Times New Roman"/>
                <w:sz w:val="24"/>
                <w:szCs w:val="24"/>
              </w:rPr>
              <w:t>абота с открытым банком заданий</w:t>
            </w:r>
            <w:r w:rsidR="00535036" w:rsidRPr="00180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</w:tcPr>
          <w:p w:rsidR="004573D8" w:rsidRPr="0018038F" w:rsidRDefault="0084580C" w:rsidP="00C278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МОБУ СОШ № 1 </w:t>
            </w:r>
            <w:proofErr w:type="gramStart"/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. Старобалтачево</w:t>
            </w:r>
          </w:p>
          <w:p w:rsidR="00020DE3" w:rsidRPr="0018038F" w:rsidRDefault="00020DE3" w:rsidP="00C278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98" w:rsidRPr="0018038F" w:rsidRDefault="00012B98" w:rsidP="00C278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98" w:rsidRPr="0018038F" w:rsidRDefault="00012B98" w:rsidP="00C278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36" w:rsidRPr="0018038F" w:rsidRDefault="00535036" w:rsidP="00C278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06A" w:rsidRPr="0018038F" w:rsidRDefault="00012B98" w:rsidP="00C278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ППЭ МОБУ СОШ № 1 </w:t>
            </w:r>
            <w:proofErr w:type="gramStart"/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. Старобалтачево</w:t>
            </w:r>
            <w:r w:rsidR="00B52A4B" w:rsidRPr="00180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06A" w:rsidRPr="0018038F" w:rsidRDefault="0082506A" w:rsidP="00C278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A4B" w:rsidRPr="0018038F" w:rsidRDefault="00B52A4B" w:rsidP="00C278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76" w:rsidRPr="0018038F" w:rsidRDefault="00076876" w:rsidP="00C278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98" w:rsidRPr="0018038F" w:rsidRDefault="0082506A" w:rsidP="00C278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ППЭ МОБУ СОШ № </w:t>
            </w:r>
            <w:r w:rsidRPr="00180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gramStart"/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. Старобалтачево</w:t>
            </w:r>
          </w:p>
          <w:p w:rsidR="008F73E4" w:rsidRPr="0018038F" w:rsidRDefault="008F73E4" w:rsidP="00B52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24" w:rsidRPr="0018038F" w:rsidTr="00D4349B">
        <w:tc>
          <w:tcPr>
            <w:tcW w:w="573" w:type="dxa"/>
          </w:tcPr>
          <w:p w:rsidR="004573D8" w:rsidRPr="0018038F" w:rsidRDefault="00020DE3" w:rsidP="00C278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96" w:type="dxa"/>
          </w:tcPr>
          <w:p w:rsidR="0018038F" w:rsidRPr="0018038F" w:rsidRDefault="00020DE3" w:rsidP="00180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Организация внеурочной деятельности учащихся ОО всех уровней в предметной области «Математика» (математические вечера, викторины, конкурсы, интеллектуальные математические игры).</w:t>
            </w:r>
          </w:p>
        </w:tc>
        <w:tc>
          <w:tcPr>
            <w:tcW w:w="1771" w:type="dxa"/>
          </w:tcPr>
          <w:p w:rsidR="004573D8" w:rsidRPr="0018038F" w:rsidRDefault="000F7965" w:rsidP="00020D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4550" w:type="dxa"/>
          </w:tcPr>
          <w:p w:rsidR="00903021" w:rsidRPr="0018038F" w:rsidRDefault="003C6500" w:rsidP="00D45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проводились следующие меропри</w:t>
            </w:r>
            <w:r w:rsidR="00324816" w:rsidRPr="001803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тия: </w:t>
            </w:r>
            <w:r w:rsidR="00D45B2D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="00D45B2D" w:rsidRPr="0018038F">
              <w:rPr>
                <w:rFonts w:ascii="Times New Roman" w:hAnsi="Times New Roman" w:cs="Times New Roman"/>
                <w:sz w:val="24"/>
                <w:szCs w:val="24"/>
              </w:rPr>
              <w:t>писунков</w:t>
            </w:r>
            <w:proofErr w:type="spellEnd"/>
            <w:r w:rsidR="00D45B2D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в жизни человека», м</w:t>
            </w:r>
            <w:r w:rsidR="00903021" w:rsidRPr="0018038F">
              <w:rPr>
                <w:rFonts w:ascii="Times New Roman" w:hAnsi="Times New Roman" w:cs="Times New Roman"/>
                <w:sz w:val="24"/>
                <w:szCs w:val="24"/>
              </w:rPr>
              <w:t>атематическая игра «</w:t>
            </w:r>
            <w:proofErr w:type="spellStart"/>
            <w:r w:rsidR="00903021" w:rsidRPr="0018038F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="00903021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» (8 </w:t>
            </w:r>
            <w:proofErr w:type="spellStart"/>
            <w:r w:rsidR="00903021" w:rsidRPr="001803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03021" w:rsidRPr="0018038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45B2D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, концерт на тему «Веселая математика» (7 </w:t>
            </w:r>
            <w:proofErr w:type="spellStart"/>
            <w:r w:rsidR="00D45B2D" w:rsidRPr="001803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45B2D" w:rsidRPr="0018038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96" w:type="dxa"/>
          </w:tcPr>
          <w:p w:rsidR="004573D8" w:rsidRPr="0018038F" w:rsidRDefault="004573D8" w:rsidP="00C278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4B" w:rsidRPr="0018038F" w:rsidTr="00D4349B">
        <w:tc>
          <w:tcPr>
            <w:tcW w:w="573" w:type="dxa"/>
          </w:tcPr>
          <w:p w:rsidR="00343E4B" w:rsidRPr="0018038F" w:rsidRDefault="00343E4B" w:rsidP="00343E4B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6" w:type="dxa"/>
          </w:tcPr>
          <w:p w:rsidR="00343E4B" w:rsidRPr="0018038F" w:rsidRDefault="00343E4B" w:rsidP="00343E4B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Обеспечение участия школьников в олимпиадах по математике, ежегодно утверждаемых приказом </w:t>
            </w:r>
            <w:proofErr w:type="spellStart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РФ:</w:t>
            </w:r>
          </w:p>
          <w:p w:rsidR="00343E4B" w:rsidRPr="0018038F" w:rsidRDefault="00343E4B" w:rsidP="00343E4B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школьном </w:t>
            </w:r>
            <w:proofErr w:type="gramStart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этапе</w:t>
            </w:r>
            <w:proofErr w:type="gramEnd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;</w:t>
            </w:r>
          </w:p>
          <w:p w:rsidR="00343E4B" w:rsidRPr="0018038F" w:rsidRDefault="00343E4B" w:rsidP="00343E4B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муниципальном </w:t>
            </w:r>
            <w:proofErr w:type="gramStart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этапе</w:t>
            </w:r>
            <w:proofErr w:type="gramEnd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;</w:t>
            </w:r>
          </w:p>
          <w:p w:rsidR="0018038F" w:rsidRDefault="00343E4B" w:rsidP="0018038F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региональном </w:t>
            </w:r>
            <w:proofErr w:type="gramStart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этапе</w:t>
            </w:r>
            <w:proofErr w:type="gramEnd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  <w:p w:rsidR="004B508E" w:rsidRPr="0018038F" w:rsidRDefault="004B508E" w:rsidP="0018038F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343E4B" w:rsidRPr="0018038F" w:rsidRDefault="00343E4B" w:rsidP="00343E4B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gramStart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утвержденного приказом  </w:t>
            </w:r>
            <w:proofErr w:type="spellStart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4550" w:type="dxa"/>
          </w:tcPr>
          <w:p w:rsidR="00343E4B" w:rsidRPr="0018038F" w:rsidRDefault="00557F5C" w:rsidP="0055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приняли активное участие в дистанционных предметных олимпиадах</w:t>
            </w:r>
          </w:p>
        </w:tc>
        <w:tc>
          <w:tcPr>
            <w:tcW w:w="2596" w:type="dxa"/>
          </w:tcPr>
          <w:p w:rsidR="00343E4B" w:rsidRPr="0018038F" w:rsidRDefault="00343E4B" w:rsidP="0034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4B" w:rsidRPr="0018038F" w:rsidTr="00D4349B">
        <w:tc>
          <w:tcPr>
            <w:tcW w:w="573" w:type="dxa"/>
          </w:tcPr>
          <w:p w:rsidR="00343E4B" w:rsidRPr="0018038F" w:rsidRDefault="00343E4B" w:rsidP="00343E4B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296" w:type="dxa"/>
          </w:tcPr>
          <w:p w:rsidR="00343E4B" w:rsidRPr="0018038F" w:rsidRDefault="00343E4B" w:rsidP="00343E4B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Обеспечение участия математически одаренных школьников в олимпиадах, конкурсах и школах,</w:t>
            </w:r>
            <w:r w:rsidRPr="00180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дистанционных и очных олимпиадах регионального, российского и международного уровней</w:t>
            </w:r>
          </w:p>
        </w:tc>
        <w:tc>
          <w:tcPr>
            <w:tcW w:w="1771" w:type="dxa"/>
          </w:tcPr>
          <w:p w:rsidR="00343E4B" w:rsidRPr="0018038F" w:rsidRDefault="00001452" w:rsidP="00343E4B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4550" w:type="dxa"/>
          </w:tcPr>
          <w:p w:rsidR="00BC796B" w:rsidRPr="0018038F" w:rsidRDefault="0094271D" w:rsidP="005E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дистанционных олимпиадах республиканского уровня: </w:t>
            </w:r>
            <w:proofErr w:type="gramStart"/>
            <w:r w:rsidR="007777C1" w:rsidRPr="0018038F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«</w:t>
            </w:r>
            <w:proofErr w:type="spellStart"/>
            <w:r w:rsidR="007777C1" w:rsidRPr="0018038F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="007777C1" w:rsidRPr="00180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2193" w:rsidRPr="0018038F">
              <w:rPr>
                <w:rFonts w:ascii="Times New Roman" w:hAnsi="Times New Roman" w:cs="Times New Roman"/>
                <w:sz w:val="24"/>
                <w:szCs w:val="24"/>
              </w:rPr>
              <w:t>, 35 участников (диплом – 8, сертификат участника – 27),</w:t>
            </w:r>
            <w:r w:rsidR="000E5F03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2ABF" w:rsidRPr="0018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E5F03" w:rsidRPr="00180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2ABF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  <w:r w:rsidR="00BC796B" w:rsidRPr="001803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C796B" w:rsidRPr="001803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2ABF" w:rsidRPr="00180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796B" w:rsidRPr="0018038F">
              <w:rPr>
                <w:rFonts w:ascii="Times New Roman" w:hAnsi="Times New Roman" w:cs="Times New Roman"/>
                <w:sz w:val="24"/>
                <w:szCs w:val="24"/>
              </w:rPr>
              <w:t>риады</w:t>
            </w:r>
            <w:proofErr w:type="spellEnd"/>
            <w:r w:rsidR="00BC796B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открытий»</w:t>
            </w:r>
            <w:r w:rsidR="00C82ABF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от проекта «</w:t>
            </w:r>
            <w:proofErr w:type="spellStart"/>
            <w:r w:rsidR="00C82ABF" w:rsidRPr="0018038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C82ABF" w:rsidRPr="00180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796B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82ABF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– 1, диплом </w:t>
            </w:r>
            <w:r w:rsidR="00C82ABF" w:rsidRPr="0018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2ABF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="000E5F03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2ABF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1, диплом </w:t>
            </w:r>
            <w:r w:rsidR="00C82ABF" w:rsidRPr="0018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E698D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ABF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степени -4, сертификат </w:t>
            </w:r>
            <w:r w:rsidR="00BC796B" w:rsidRPr="00180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C82ABF" w:rsidRPr="00180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796B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82ABF" w:rsidRPr="00180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96B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F62CE3" w:rsidRPr="0018038F">
              <w:rPr>
                <w:rFonts w:ascii="Times New Roman" w:hAnsi="Times New Roman" w:cs="Times New Roman"/>
                <w:sz w:val="24"/>
                <w:szCs w:val="24"/>
              </w:rPr>
              <w:t>Открытая Мо</w:t>
            </w:r>
            <w:r w:rsidR="005E698D" w:rsidRPr="001803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2CE3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ковская </w:t>
            </w:r>
            <w:proofErr w:type="spellStart"/>
            <w:r w:rsidR="00F62CE3" w:rsidRPr="0018038F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="00F62CE3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Олимпиада «Плюс» - (победитель – 1, похвальная грамота – </w:t>
            </w:r>
            <w:r w:rsidR="00366F48" w:rsidRPr="00180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CE3" w:rsidRPr="00180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F62CE3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участника – 4</w:t>
            </w:r>
            <w:r w:rsidR="00366F48" w:rsidRPr="0018038F">
              <w:rPr>
                <w:rFonts w:ascii="Times New Roman" w:hAnsi="Times New Roman" w:cs="Times New Roman"/>
                <w:sz w:val="24"/>
                <w:szCs w:val="24"/>
              </w:rPr>
              <w:t>, благодарственное письмо учителю за подготовку победителя - 1</w:t>
            </w:r>
            <w:r w:rsidR="00F62CE3" w:rsidRPr="00180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3021" w:rsidRPr="0018038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903021" w:rsidRPr="0018038F">
              <w:rPr>
                <w:rFonts w:ascii="Times New Roman" w:hAnsi="Times New Roman" w:cs="Times New Roman"/>
                <w:sz w:val="24"/>
                <w:szCs w:val="24"/>
              </w:rPr>
              <w:t>Акмуллинская</w:t>
            </w:r>
            <w:proofErr w:type="spellEnd"/>
            <w:r w:rsidR="00903021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дистанционная олимпиада по математик</w:t>
            </w:r>
            <w:r w:rsidR="005E698D" w:rsidRPr="00180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3021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» 3 тур (6-10 </w:t>
            </w:r>
            <w:proofErr w:type="spellStart"/>
            <w:r w:rsidR="00903021" w:rsidRPr="001803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03021"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., призер - 8), </w:t>
            </w:r>
            <w:r w:rsidR="000E5F03" w:rsidRPr="0018038F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математике «Ребус» (диплом участника – 2)</w:t>
            </w:r>
          </w:p>
        </w:tc>
        <w:tc>
          <w:tcPr>
            <w:tcW w:w="2596" w:type="dxa"/>
          </w:tcPr>
          <w:p w:rsidR="00343E4B" w:rsidRPr="0018038F" w:rsidRDefault="00343E4B" w:rsidP="0034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5C" w:rsidRPr="0018038F" w:rsidTr="00D4349B">
        <w:tc>
          <w:tcPr>
            <w:tcW w:w="573" w:type="dxa"/>
          </w:tcPr>
          <w:p w:rsidR="00557F5C" w:rsidRPr="0018038F" w:rsidRDefault="00557F5C" w:rsidP="00343E4B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6" w:type="dxa"/>
          </w:tcPr>
          <w:p w:rsidR="00557F5C" w:rsidRPr="0018038F" w:rsidRDefault="00557F5C" w:rsidP="00A55DF4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Участие в командных образовательных турнирах:</w:t>
            </w:r>
          </w:p>
          <w:p w:rsidR="00557F5C" w:rsidRPr="0018038F" w:rsidRDefault="00557F5C" w:rsidP="00A55DF4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Всероссийском заочном интеллектуальном </w:t>
            </w:r>
            <w:proofErr w:type="gramStart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конкурсе</w:t>
            </w:r>
            <w:proofErr w:type="gramEnd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для школьников </w:t>
            </w: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 xml:space="preserve">«Эрудит России», </w:t>
            </w: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1-11 </w:t>
            </w:r>
            <w:proofErr w:type="spellStart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557F5C" w:rsidRPr="0018038F" w:rsidRDefault="00557F5C" w:rsidP="00A55DF4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 xml:space="preserve">- «Кенгуру», 2-10 </w:t>
            </w:r>
            <w:proofErr w:type="spellStart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.;</w:t>
            </w:r>
          </w:p>
          <w:p w:rsidR="00557F5C" w:rsidRPr="0018038F" w:rsidRDefault="00557F5C" w:rsidP="00A55DF4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 xml:space="preserve">- ЭМУ-специалист, 1-4 </w:t>
            </w:r>
            <w:proofErr w:type="spellStart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.;</w:t>
            </w:r>
          </w:p>
          <w:p w:rsidR="00557F5C" w:rsidRPr="0018038F" w:rsidRDefault="00557F5C" w:rsidP="00A55DF4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- Молодежный математический чемпионат по математике;</w:t>
            </w:r>
          </w:p>
          <w:p w:rsidR="00557F5C" w:rsidRPr="0018038F" w:rsidRDefault="00557F5C" w:rsidP="00A55DF4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- Общероссийский конкурс «</w:t>
            </w:r>
            <w:proofErr w:type="spellStart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Альбус</w:t>
            </w:r>
            <w:proofErr w:type="spellEnd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:rsidR="00557F5C" w:rsidRPr="0018038F" w:rsidRDefault="00557F5C" w:rsidP="00A55DF4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- Всероссийская олимпиада «</w:t>
            </w:r>
            <w:proofErr w:type="spellStart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Олимпус</w:t>
            </w:r>
            <w:proofErr w:type="spellEnd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:rsidR="00557F5C" w:rsidRPr="0018038F" w:rsidRDefault="00557F5C" w:rsidP="00A55DF4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- Всероссийская заочная олимпиада по математике «Авангард»;</w:t>
            </w:r>
          </w:p>
          <w:p w:rsidR="00557F5C" w:rsidRPr="0018038F" w:rsidRDefault="00557F5C" w:rsidP="00A55DF4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Международный конкурс «Математика и проектирование»;</w:t>
            </w:r>
          </w:p>
          <w:p w:rsidR="00557F5C" w:rsidRPr="0018038F" w:rsidRDefault="00557F5C" w:rsidP="00A55DF4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- Малая академия наук школьников. Конкурс научно-исследовательских работ;</w:t>
            </w:r>
          </w:p>
          <w:p w:rsidR="00557F5C" w:rsidRPr="0018038F" w:rsidRDefault="00557F5C" w:rsidP="00A55DF4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 xml:space="preserve">- Республиканская олимпиада по математике </w:t>
            </w: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br/>
              <w:t>для 5-6 классов и др.</w:t>
            </w:r>
          </w:p>
        </w:tc>
        <w:tc>
          <w:tcPr>
            <w:tcW w:w="1771" w:type="dxa"/>
          </w:tcPr>
          <w:p w:rsidR="00557F5C" w:rsidRPr="0018038F" w:rsidRDefault="00557F5C" w:rsidP="00A55DF4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4550" w:type="dxa"/>
          </w:tcPr>
          <w:p w:rsidR="00557F5C" w:rsidRPr="0018038F" w:rsidRDefault="00557F5C" w:rsidP="00A55DF4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-  всероссийская олимпиада «</w:t>
            </w:r>
            <w:proofErr w:type="spellStart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Олимпус</w:t>
            </w:r>
            <w:proofErr w:type="spellEnd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 xml:space="preserve">» - зимняя сессия, 5-9 </w:t>
            </w:r>
            <w:proofErr w:type="spellStart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., 96 участников,</w:t>
            </w:r>
          </w:p>
          <w:p w:rsidR="00557F5C" w:rsidRPr="0018038F" w:rsidRDefault="00557F5C" w:rsidP="00A55DF4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(дипломы лауреата – 9),</w:t>
            </w:r>
          </w:p>
          <w:p w:rsidR="00557F5C" w:rsidRPr="0018038F" w:rsidRDefault="00557F5C" w:rsidP="00A55DF4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 xml:space="preserve">- молодежный математический чемпионат по математике, 5-11 </w:t>
            </w:r>
            <w:proofErr w:type="spellStart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., 90 участников, (региональный победитель – 3, диплом за лучший результат в районе – 4, сертификат участника – 83)</w:t>
            </w:r>
          </w:p>
          <w:p w:rsidR="00557F5C" w:rsidRPr="0018038F" w:rsidRDefault="00557F5C" w:rsidP="00A55DF4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 xml:space="preserve">- «Кенгуру» (2 </w:t>
            </w:r>
            <w:proofErr w:type="spellStart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.);</w:t>
            </w:r>
          </w:p>
          <w:p w:rsidR="00557F5C" w:rsidRPr="0018038F" w:rsidRDefault="00557F5C" w:rsidP="00A55DF4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7F5C" w:rsidRPr="0018038F" w:rsidRDefault="00557F5C" w:rsidP="00A55DF4">
            <w:pP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- Р</w:t>
            </w: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еспубликанский этап</w:t>
            </w: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конкурса научно-исследовательских работ Малая академия наук школьников (диплом </w:t>
            </w: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участника – 1),</w:t>
            </w:r>
          </w:p>
          <w:p w:rsidR="00557F5C" w:rsidRPr="0018038F" w:rsidRDefault="00557F5C" w:rsidP="00A55DF4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- </w:t>
            </w:r>
            <w:r w:rsidRPr="0018038F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VI</w:t>
            </w: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Всероссийский заочный интеллектуальный конкурс для школьников </w:t>
            </w: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«Эрудит России» (сертификат участника – 7)</w:t>
            </w:r>
          </w:p>
        </w:tc>
        <w:tc>
          <w:tcPr>
            <w:tcW w:w="2596" w:type="dxa"/>
          </w:tcPr>
          <w:p w:rsidR="00557F5C" w:rsidRPr="0018038F" w:rsidRDefault="00557F5C" w:rsidP="00A5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участвовали в 1 квартале, результаты получили во 2 квартале</w:t>
            </w:r>
          </w:p>
        </w:tc>
      </w:tr>
      <w:tr w:rsidR="00557F5C" w:rsidRPr="0018038F" w:rsidTr="00D4349B">
        <w:tc>
          <w:tcPr>
            <w:tcW w:w="573" w:type="dxa"/>
          </w:tcPr>
          <w:p w:rsidR="00557F5C" w:rsidRPr="0018038F" w:rsidRDefault="00557F5C" w:rsidP="00F21487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296" w:type="dxa"/>
          </w:tcPr>
          <w:p w:rsidR="00557F5C" w:rsidRPr="0018038F" w:rsidRDefault="00557F5C" w:rsidP="0046467F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Проведение открытых уроков, мастер-классов по математике согласно плану работы районного методического объединения учителей математики на 2015-2016 учебный год</w:t>
            </w:r>
          </w:p>
        </w:tc>
        <w:tc>
          <w:tcPr>
            <w:tcW w:w="1771" w:type="dxa"/>
          </w:tcPr>
          <w:p w:rsidR="00557F5C" w:rsidRPr="0018038F" w:rsidRDefault="00557F5C" w:rsidP="0046467F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4550" w:type="dxa"/>
          </w:tcPr>
          <w:p w:rsidR="00557F5C" w:rsidRPr="0018038F" w:rsidRDefault="00557F5C" w:rsidP="0046467F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проведенные открытые уроки:</w:t>
            </w:r>
          </w:p>
          <w:p w:rsidR="00827561" w:rsidRPr="0018038F" w:rsidRDefault="00827561" w:rsidP="0046467F">
            <w:pPr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 xml:space="preserve">«Решение задач с помощью составления уравнений», 7 </w:t>
            </w:r>
            <w:proofErr w:type="spellStart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r w:rsid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 xml:space="preserve">«Решение систем уравнений с несколькими способами», 9 </w:t>
            </w:r>
            <w:proofErr w:type="spellStart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E5560" w:rsidRPr="0018038F" w:rsidRDefault="009E5560" w:rsidP="0046467F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мастер-классы:</w:t>
            </w:r>
          </w:p>
          <w:p w:rsidR="00557F5C" w:rsidRPr="0018038F" w:rsidRDefault="00827561" w:rsidP="009E5560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 xml:space="preserve">«Метод проектов в обучении математике», </w:t>
            </w:r>
            <w:r w:rsidR="009E5560"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«Типы современного урока в соответствии с ФГОС»</w:t>
            </w:r>
          </w:p>
        </w:tc>
        <w:tc>
          <w:tcPr>
            <w:tcW w:w="2596" w:type="dxa"/>
          </w:tcPr>
          <w:p w:rsidR="00557F5C" w:rsidRPr="0018038F" w:rsidRDefault="00557F5C" w:rsidP="00F21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60" w:rsidRPr="0018038F" w:rsidTr="00D4349B">
        <w:tc>
          <w:tcPr>
            <w:tcW w:w="573" w:type="dxa"/>
          </w:tcPr>
          <w:p w:rsidR="009E5560" w:rsidRPr="0018038F" w:rsidRDefault="009E5560" w:rsidP="00F21487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6" w:type="dxa"/>
          </w:tcPr>
          <w:p w:rsidR="009E5560" w:rsidRPr="0018038F" w:rsidRDefault="009E5560" w:rsidP="00916D0F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Проведение «предметных недель» по математике.</w:t>
            </w:r>
          </w:p>
        </w:tc>
        <w:tc>
          <w:tcPr>
            <w:tcW w:w="1771" w:type="dxa"/>
          </w:tcPr>
          <w:p w:rsidR="009E5560" w:rsidRPr="0018038F" w:rsidRDefault="009E5560" w:rsidP="00916D0F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gramStart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школьного графика</w:t>
            </w:r>
          </w:p>
        </w:tc>
        <w:tc>
          <w:tcPr>
            <w:tcW w:w="4550" w:type="dxa"/>
          </w:tcPr>
          <w:p w:rsidR="009E5560" w:rsidRPr="0018038F" w:rsidRDefault="009E5560" w:rsidP="009E5560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 xml:space="preserve">в апреле </w:t>
            </w:r>
            <w:r w:rsidR="001803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МОБУ СОШ № 1 провели интегрированную неделю «Неделя математики и информатики».</w:t>
            </w:r>
            <w:r w:rsidRPr="00180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 предметной недели были проведены учителями математики и информатики нетрадиционные уроки, конкурс рисунков «</w:t>
            </w: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038F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 в жизни человека», конк</w:t>
            </w:r>
            <w:r w:rsidRPr="0018038F">
              <w:rPr>
                <w:rFonts w:ascii="Times New Roman" w:hAnsi="Times New Roman" w:cs="Times New Roman"/>
                <w:sz w:val="24"/>
                <w:szCs w:val="24"/>
              </w:rPr>
              <w:t>урс на самую аккуратную тетрадь</w:t>
            </w:r>
            <w:r w:rsidRPr="0018038F">
              <w:rPr>
                <w:rFonts w:ascii="Times New Roman" w:eastAsia="Calibri" w:hAnsi="Times New Roman" w:cs="Times New Roman"/>
                <w:sz w:val="24"/>
                <w:szCs w:val="24"/>
              </w:rPr>
              <w:t>. Был организован концерт обучающимися 7 «в» класса  на тему «Веселая математика».</w:t>
            </w:r>
          </w:p>
        </w:tc>
        <w:tc>
          <w:tcPr>
            <w:tcW w:w="2596" w:type="dxa"/>
          </w:tcPr>
          <w:p w:rsidR="009E5560" w:rsidRPr="0018038F" w:rsidRDefault="009E5560" w:rsidP="00F21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60" w:rsidRPr="0018038F" w:rsidTr="00D4349B">
        <w:tc>
          <w:tcPr>
            <w:tcW w:w="573" w:type="dxa"/>
          </w:tcPr>
          <w:p w:rsidR="009E5560" w:rsidRPr="0018038F" w:rsidRDefault="009E5560" w:rsidP="00F21487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6" w:type="dxa"/>
          </w:tcPr>
          <w:p w:rsidR="009E5560" w:rsidRPr="0018038F" w:rsidRDefault="009E5560" w:rsidP="001B4024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Конкурс методических материалов учителей проведенных в рамках предметной недели по математике</w:t>
            </w:r>
          </w:p>
        </w:tc>
        <w:tc>
          <w:tcPr>
            <w:tcW w:w="1771" w:type="dxa"/>
          </w:tcPr>
          <w:p w:rsidR="009E5560" w:rsidRPr="0018038F" w:rsidRDefault="009E5560" w:rsidP="001B4024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50" w:type="dxa"/>
          </w:tcPr>
          <w:p w:rsidR="009E5560" w:rsidRDefault="009E5560" w:rsidP="001B4024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>районный конкурс «Лучшая методическая разработка мероприятия, проведенного в рамках недели математики». Приняли участие 18 педагогов из 10 общеобразовательных организаций.</w:t>
            </w:r>
          </w:p>
          <w:p w:rsidR="004B508E" w:rsidRPr="0018038F" w:rsidRDefault="004B508E" w:rsidP="001B4024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</w:tcPr>
          <w:p w:rsidR="009E5560" w:rsidRPr="0018038F" w:rsidRDefault="009E5560" w:rsidP="00F21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60" w:rsidRPr="0018038F" w:rsidTr="00D4349B">
        <w:tc>
          <w:tcPr>
            <w:tcW w:w="573" w:type="dxa"/>
          </w:tcPr>
          <w:p w:rsidR="009E5560" w:rsidRPr="0018038F" w:rsidRDefault="009E5560" w:rsidP="00F21487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296" w:type="dxa"/>
          </w:tcPr>
          <w:p w:rsidR="009E5560" w:rsidRPr="0018038F" w:rsidRDefault="009E5560" w:rsidP="00EB4131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hAnsi="Times New Roman"/>
                <w:sz w:val="24"/>
                <w:szCs w:val="24"/>
              </w:rPr>
              <w:t>Создание и систематическое обновление банка данных об учителях, имеющих устойчивый положительный опыт работы со школьниками, участвующими в математических олимпиадах и конкурсах разного уровня</w:t>
            </w:r>
          </w:p>
        </w:tc>
        <w:tc>
          <w:tcPr>
            <w:tcW w:w="1771" w:type="dxa"/>
          </w:tcPr>
          <w:p w:rsidR="009E5560" w:rsidRPr="0018038F" w:rsidRDefault="009E5560" w:rsidP="00EB4131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550" w:type="dxa"/>
          </w:tcPr>
          <w:p w:rsidR="009E5560" w:rsidRPr="0018038F" w:rsidRDefault="009E5560" w:rsidP="00EB4131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  <w:t xml:space="preserve">пополнение базы данных </w:t>
            </w:r>
            <w:r w:rsidRPr="0018038F">
              <w:rPr>
                <w:rFonts w:ascii="Times New Roman" w:hAnsi="Times New Roman"/>
                <w:sz w:val="24"/>
                <w:szCs w:val="24"/>
              </w:rPr>
              <w:t xml:space="preserve">учителями, обучающиеся которых набрали максимальный балл ЕГЭ по математике (базовый уровень), более 79 баллов - балл ЕГЭ по математике (профильный уровень), 28 баллов – ОГЭ по математике </w:t>
            </w:r>
          </w:p>
        </w:tc>
        <w:tc>
          <w:tcPr>
            <w:tcW w:w="2596" w:type="dxa"/>
          </w:tcPr>
          <w:p w:rsidR="009E5560" w:rsidRPr="0018038F" w:rsidRDefault="009E5560" w:rsidP="00F21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60" w:rsidRPr="0018038F" w:rsidTr="00D4349B">
        <w:tc>
          <w:tcPr>
            <w:tcW w:w="573" w:type="dxa"/>
          </w:tcPr>
          <w:p w:rsidR="009E5560" w:rsidRPr="0018038F" w:rsidRDefault="009E5560" w:rsidP="00D4349B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96" w:type="dxa"/>
          </w:tcPr>
          <w:p w:rsidR="009E5560" w:rsidRPr="0018038F" w:rsidRDefault="009E5560" w:rsidP="00070364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Размещение информации о реализации школьных планов мероприятий по реализации Концепции развития математического образования на 2016 год в тематических разделах на официальных сайтах общеобразовательных организаций</w:t>
            </w:r>
          </w:p>
        </w:tc>
        <w:tc>
          <w:tcPr>
            <w:tcW w:w="1771" w:type="dxa"/>
          </w:tcPr>
          <w:p w:rsidR="009E5560" w:rsidRPr="0018038F" w:rsidRDefault="009E5560" w:rsidP="00070364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до 5 июля</w:t>
            </w:r>
          </w:p>
        </w:tc>
        <w:tc>
          <w:tcPr>
            <w:tcW w:w="4550" w:type="dxa"/>
          </w:tcPr>
          <w:p w:rsidR="009E5560" w:rsidRPr="0018038F" w:rsidRDefault="009E5560" w:rsidP="00070364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38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работа по размещению информации о реализации школьных планов мероприятий по реализации Концепции развития математического образования на 2016 год в тематических разделах на официальных сайтах общеобразовательных организаций ведется до 5 июля</w:t>
            </w:r>
          </w:p>
        </w:tc>
        <w:tc>
          <w:tcPr>
            <w:tcW w:w="2596" w:type="dxa"/>
          </w:tcPr>
          <w:p w:rsidR="009E5560" w:rsidRPr="0018038F" w:rsidRDefault="009E5560" w:rsidP="00A3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849" w:rsidRPr="009447E3" w:rsidRDefault="00A51849" w:rsidP="001F4E6A">
      <w:pPr>
        <w:tabs>
          <w:tab w:val="left" w:pos="284"/>
          <w:tab w:val="left" w:pos="426"/>
        </w:tabs>
        <w:spacing w:before="120" w:after="120" w:line="240" w:lineRule="auto"/>
        <w:ind w:left="57" w:right="57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9447E3">
        <w:rPr>
          <w:rFonts w:ascii="Times New Roman" w:eastAsia="MS Mincho" w:hAnsi="Times New Roman"/>
          <w:b/>
          <w:sz w:val="28"/>
          <w:szCs w:val="28"/>
          <w:lang w:eastAsia="ru-RU"/>
        </w:rPr>
        <w:t>2. Мероприятия по повышению квалификации и педагогического мастерства педагогов</w:t>
      </w:r>
    </w:p>
    <w:tbl>
      <w:tblPr>
        <w:tblStyle w:val="a3"/>
        <w:tblW w:w="0" w:type="auto"/>
        <w:tblLook w:val="04A0"/>
      </w:tblPr>
      <w:tblGrid>
        <w:gridCol w:w="566"/>
        <w:gridCol w:w="5154"/>
        <w:gridCol w:w="1837"/>
        <w:gridCol w:w="4400"/>
        <w:gridCol w:w="2546"/>
      </w:tblGrid>
      <w:tr w:rsidR="001F4E6A" w:rsidRPr="009447E3" w:rsidTr="00447AE5">
        <w:tc>
          <w:tcPr>
            <w:tcW w:w="571" w:type="dxa"/>
            <w:vAlign w:val="center"/>
          </w:tcPr>
          <w:p w:rsidR="001F4E6A" w:rsidRPr="009447E3" w:rsidRDefault="001F4E6A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64" w:type="dxa"/>
            <w:vAlign w:val="center"/>
          </w:tcPr>
          <w:p w:rsidR="001F4E6A" w:rsidRPr="009447E3" w:rsidRDefault="001F4E6A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в </w:t>
            </w:r>
            <w:r w:rsidRPr="009447E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br/>
            </w: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соответствии с планом</w:t>
            </w:r>
            <w:r w:rsidRPr="009447E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муниципалитета</w:t>
            </w: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Концепции развития </w:t>
            </w:r>
            <w:proofErr w:type="spellStart"/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матетматического</w:t>
            </w:r>
            <w:proofErr w:type="spellEnd"/>
            <w:r w:rsidRPr="009447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9447E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в </w:t>
            </w: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53" w:type="dxa"/>
            <w:vAlign w:val="center"/>
          </w:tcPr>
          <w:p w:rsidR="001F4E6A" w:rsidRPr="009447E3" w:rsidRDefault="001F4E6A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514" w:type="dxa"/>
            <w:vAlign w:val="center"/>
          </w:tcPr>
          <w:p w:rsidR="001F4E6A" w:rsidRPr="009447E3" w:rsidRDefault="001F4E6A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84" w:type="dxa"/>
            <w:vAlign w:val="center"/>
          </w:tcPr>
          <w:p w:rsidR="001F4E6A" w:rsidRPr="009447E3" w:rsidRDefault="001F4E6A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1F4E6A" w:rsidRPr="009447E3" w:rsidRDefault="001F4E6A" w:rsidP="001F4E6A">
      <w:pPr>
        <w:tabs>
          <w:tab w:val="left" w:pos="284"/>
          <w:tab w:val="left" w:pos="426"/>
        </w:tabs>
        <w:spacing w:after="0" w:line="240" w:lineRule="auto"/>
        <w:ind w:left="57" w:right="57"/>
        <w:rPr>
          <w:rFonts w:ascii="Times New Roman" w:eastAsia="MS Mincho" w:hAnsi="Times New Roman"/>
          <w:b/>
          <w:sz w:val="2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65"/>
        <w:gridCol w:w="5140"/>
        <w:gridCol w:w="1819"/>
        <w:gridCol w:w="4419"/>
        <w:gridCol w:w="2560"/>
      </w:tblGrid>
      <w:tr w:rsidR="00A51849" w:rsidRPr="009447E3" w:rsidTr="001F4E6A">
        <w:trPr>
          <w:tblHeader/>
        </w:trPr>
        <w:tc>
          <w:tcPr>
            <w:tcW w:w="571" w:type="dxa"/>
            <w:vAlign w:val="center"/>
          </w:tcPr>
          <w:p w:rsidR="00A51849" w:rsidRPr="009447E3" w:rsidRDefault="001F4E6A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4" w:type="dxa"/>
            <w:vAlign w:val="center"/>
          </w:tcPr>
          <w:p w:rsidR="00A51849" w:rsidRPr="009447E3" w:rsidRDefault="001F4E6A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Align w:val="center"/>
          </w:tcPr>
          <w:p w:rsidR="00A51849" w:rsidRPr="009447E3" w:rsidRDefault="001F4E6A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4" w:type="dxa"/>
            <w:vAlign w:val="center"/>
          </w:tcPr>
          <w:p w:rsidR="00A51849" w:rsidRPr="009447E3" w:rsidRDefault="001F4E6A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  <w:vAlign w:val="center"/>
          </w:tcPr>
          <w:p w:rsidR="00A51849" w:rsidRPr="009447E3" w:rsidRDefault="001F4E6A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47E3" w:rsidRPr="009447E3" w:rsidTr="007418E0">
        <w:tc>
          <w:tcPr>
            <w:tcW w:w="571" w:type="dxa"/>
          </w:tcPr>
          <w:p w:rsidR="009447E3" w:rsidRPr="009447E3" w:rsidRDefault="009447E3" w:rsidP="00741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4" w:type="dxa"/>
          </w:tcPr>
          <w:p w:rsidR="009447E3" w:rsidRPr="009447E3" w:rsidRDefault="009447E3" w:rsidP="00FB0AA1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Повышение квалификации и переподготовка кадров, стимулирование и поддержка дополнительного профессионального образования учителей математики</w:t>
            </w:r>
          </w:p>
        </w:tc>
        <w:tc>
          <w:tcPr>
            <w:tcW w:w="1853" w:type="dxa"/>
          </w:tcPr>
          <w:p w:rsidR="009447E3" w:rsidRPr="004B508E" w:rsidRDefault="004B508E" w:rsidP="00FB0AA1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B508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14" w:type="dxa"/>
          </w:tcPr>
          <w:p w:rsidR="009447E3" w:rsidRPr="009447E3" w:rsidRDefault="009447E3" w:rsidP="00FB0AA1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участие 1 учителя в курсах повышения квалификации учителей-математики по теме “Основные направления преподавания математики в условиях реализации требований ФГОС и профессионального стандарта педагога”</w:t>
            </w:r>
          </w:p>
        </w:tc>
        <w:tc>
          <w:tcPr>
            <w:tcW w:w="2584" w:type="dxa"/>
          </w:tcPr>
          <w:p w:rsidR="009447E3" w:rsidRPr="009447E3" w:rsidRDefault="009447E3" w:rsidP="007418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E3" w:rsidRPr="009447E3" w:rsidTr="007418E0">
        <w:tc>
          <w:tcPr>
            <w:tcW w:w="571" w:type="dxa"/>
          </w:tcPr>
          <w:p w:rsidR="009447E3" w:rsidRPr="009447E3" w:rsidRDefault="009447E3" w:rsidP="007418E0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4" w:type="dxa"/>
          </w:tcPr>
          <w:p w:rsidR="009447E3" w:rsidRPr="009447E3" w:rsidRDefault="009447E3" w:rsidP="006D2CC7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Индивидуальные консультации для педагогов по вопросам проведения государственной итоговой аттестации по математике</w:t>
            </w:r>
          </w:p>
        </w:tc>
        <w:tc>
          <w:tcPr>
            <w:tcW w:w="1853" w:type="dxa"/>
          </w:tcPr>
          <w:p w:rsidR="009447E3" w:rsidRPr="009447E3" w:rsidRDefault="009447E3" w:rsidP="006D2CC7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4514" w:type="dxa"/>
          </w:tcPr>
          <w:p w:rsidR="009447E3" w:rsidRPr="009447E3" w:rsidRDefault="009447E3" w:rsidP="006D2CC7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индивидуальные консультации для педагогов по вопросам проведения государственной итоговой аттестации по математике проводятся по мере </w:t>
            </w: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584" w:type="dxa"/>
          </w:tcPr>
          <w:p w:rsidR="009447E3" w:rsidRPr="009447E3" w:rsidRDefault="009447E3" w:rsidP="0074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E3" w:rsidRPr="009447E3" w:rsidTr="007418E0">
        <w:tc>
          <w:tcPr>
            <w:tcW w:w="571" w:type="dxa"/>
          </w:tcPr>
          <w:p w:rsidR="009447E3" w:rsidRPr="009447E3" w:rsidRDefault="009447E3" w:rsidP="007418E0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64" w:type="dxa"/>
          </w:tcPr>
          <w:p w:rsidR="009447E3" w:rsidRPr="009447E3" w:rsidRDefault="009447E3" w:rsidP="00501092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Организация обучающего семинара по решению задач ЕГЭ для учителей математики, преподающих в выпускных классах</w:t>
            </w:r>
          </w:p>
        </w:tc>
        <w:tc>
          <w:tcPr>
            <w:tcW w:w="1853" w:type="dxa"/>
          </w:tcPr>
          <w:p w:rsidR="009447E3" w:rsidRPr="005E698D" w:rsidRDefault="005E698D" w:rsidP="005E698D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5E698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14 </w:t>
            </w:r>
            <w:r w:rsidR="009447E3" w:rsidRPr="005E698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апрел</w:t>
            </w:r>
            <w:r w:rsidRPr="005E698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514" w:type="dxa"/>
          </w:tcPr>
          <w:p w:rsidR="009447E3" w:rsidRPr="009447E3" w:rsidRDefault="009447E3" w:rsidP="0018038F">
            <w:pPr>
              <w:spacing w:line="276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организованы подготовительные курсы для учителей математики с приглашением преподавателя лицея № 83, а также УГНТУ </w:t>
            </w:r>
            <w:proofErr w:type="spellStart"/>
            <w:r w:rsidRPr="00944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Усковой</w:t>
            </w:r>
            <w:proofErr w:type="spellEnd"/>
            <w:r w:rsid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Натальи Викторовны (из </w:t>
            </w:r>
            <w:proofErr w:type="gramStart"/>
            <w:r w:rsid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18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Уфы)</w:t>
            </w:r>
          </w:p>
        </w:tc>
        <w:tc>
          <w:tcPr>
            <w:tcW w:w="2584" w:type="dxa"/>
          </w:tcPr>
          <w:p w:rsidR="009447E3" w:rsidRPr="009447E3" w:rsidRDefault="009447E3" w:rsidP="0050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на базе МОБУ СОШ № 1 с</w:t>
            </w:r>
            <w:proofErr w:type="gramStart"/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таробалтачево</w:t>
            </w:r>
          </w:p>
        </w:tc>
      </w:tr>
      <w:tr w:rsidR="009447E3" w:rsidRPr="009447E3" w:rsidTr="007418E0">
        <w:tc>
          <w:tcPr>
            <w:tcW w:w="571" w:type="dxa"/>
          </w:tcPr>
          <w:p w:rsidR="009447E3" w:rsidRPr="009447E3" w:rsidRDefault="009447E3" w:rsidP="007418E0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4" w:type="dxa"/>
          </w:tcPr>
          <w:p w:rsidR="009447E3" w:rsidRPr="009447E3" w:rsidRDefault="009447E3" w:rsidP="0097490F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Участие в проведении </w:t>
            </w:r>
            <w:proofErr w:type="spellStart"/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по проведению олимпиад, ГИА и по решению задач повышенной трудности</w:t>
            </w:r>
          </w:p>
        </w:tc>
        <w:tc>
          <w:tcPr>
            <w:tcW w:w="1853" w:type="dxa"/>
          </w:tcPr>
          <w:p w:rsidR="009447E3" w:rsidRPr="009447E3" w:rsidRDefault="009447E3" w:rsidP="0097490F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4514" w:type="dxa"/>
          </w:tcPr>
          <w:p w:rsidR="009447E3" w:rsidRPr="009447E3" w:rsidRDefault="009447E3" w:rsidP="0097490F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участие </w:t>
            </w: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учителей математики, </w:t>
            </w:r>
            <w:r w:rsidRPr="009447E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межрегиональном научно-практическом семинаре по вопросам реализации Концепции развития математического образования в Российской Федерации (на базе Федерального института развития образования)</w:t>
            </w:r>
          </w:p>
        </w:tc>
        <w:tc>
          <w:tcPr>
            <w:tcW w:w="2584" w:type="dxa"/>
          </w:tcPr>
          <w:p w:rsidR="009447E3" w:rsidRPr="009447E3" w:rsidRDefault="009447E3" w:rsidP="0097490F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форме вебинара</w:t>
            </w:r>
          </w:p>
        </w:tc>
      </w:tr>
    </w:tbl>
    <w:p w:rsidR="00BC3B4A" w:rsidRDefault="00BC3B4A" w:rsidP="001F4E6A">
      <w:pPr>
        <w:tabs>
          <w:tab w:val="left" w:pos="284"/>
          <w:tab w:val="left" w:pos="426"/>
        </w:tabs>
        <w:spacing w:before="120" w:after="120" w:line="240" w:lineRule="auto"/>
        <w:ind w:left="57" w:right="57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BC3B4A" w:rsidRDefault="00BC3B4A">
      <w:pPr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br w:type="page"/>
      </w:r>
    </w:p>
    <w:p w:rsidR="007418E0" w:rsidRPr="009447E3" w:rsidRDefault="007418E0" w:rsidP="001F4E6A">
      <w:pPr>
        <w:tabs>
          <w:tab w:val="left" w:pos="284"/>
          <w:tab w:val="left" w:pos="426"/>
        </w:tabs>
        <w:spacing w:before="120" w:after="120" w:line="240" w:lineRule="auto"/>
        <w:ind w:left="57" w:right="57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9447E3">
        <w:rPr>
          <w:rFonts w:ascii="Times New Roman" w:eastAsia="MS Mincho" w:hAnsi="Times New Roman"/>
          <w:b/>
          <w:sz w:val="28"/>
          <w:szCs w:val="28"/>
          <w:lang w:eastAsia="ru-RU"/>
        </w:rPr>
        <w:lastRenderedPageBreak/>
        <w:t xml:space="preserve">3. Информационная поддержка реализации Концепции развития математического образования в </w:t>
      </w:r>
      <w:r w:rsidRPr="009447E3">
        <w:rPr>
          <w:rFonts w:ascii="Times New Roman" w:eastAsia="MS Mincho" w:hAnsi="Times New Roman"/>
          <w:b/>
          <w:sz w:val="28"/>
          <w:szCs w:val="28"/>
          <w:lang w:eastAsia="ru-RU"/>
        </w:rPr>
        <w:br/>
      </w:r>
      <w:proofErr w:type="spellStart"/>
      <w:r w:rsidRPr="009447E3">
        <w:rPr>
          <w:rFonts w:ascii="Times New Roman" w:eastAsia="MS Mincho" w:hAnsi="Times New Roman"/>
          <w:b/>
          <w:sz w:val="28"/>
          <w:szCs w:val="28"/>
          <w:lang w:eastAsia="ru-RU"/>
        </w:rPr>
        <w:t>Балтачевском</w:t>
      </w:r>
      <w:proofErr w:type="spellEnd"/>
      <w:r w:rsidRPr="009447E3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районе</w:t>
      </w:r>
    </w:p>
    <w:tbl>
      <w:tblPr>
        <w:tblStyle w:val="a3"/>
        <w:tblW w:w="0" w:type="auto"/>
        <w:tblLook w:val="04A0"/>
      </w:tblPr>
      <w:tblGrid>
        <w:gridCol w:w="566"/>
        <w:gridCol w:w="5154"/>
        <w:gridCol w:w="1834"/>
        <w:gridCol w:w="4410"/>
        <w:gridCol w:w="2539"/>
      </w:tblGrid>
      <w:tr w:rsidR="007418E0" w:rsidRPr="009447E3" w:rsidTr="00447AE5">
        <w:tc>
          <w:tcPr>
            <w:tcW w:w="571" w:type="dxa"/>
            <w:vAlign w:val="center"/>
          </w:tcPr>
          <w:p w:rsidR="007418E0" w:rsidRPr="009447E3" w:rsidRDefault="007418E0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64" w:type="dxa"/>
            <w:vAlign w:val="center"/>
          </w:tcPr>
          <w:p w:rsidR="007418E0" w:rsidRPr="009447E3" w:rsidRDefault="007418E0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в </w:t>
            </w:r>
            <w:r w:rsidRPr="009447E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br/>
            </w: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соответствии с планом</w:t>
            </w:r>
            <w:r w:rsidRPr="009447E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муниципалитета</w:t>
            </w: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Концепции развития </w:t>
            </w:r>
            <w:proofErr w:type="spellStart"/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матетматического</w:t>
            </w:r>
            <w:proofErr w:type="spellEnd"/>
            <w:r w:rsidRPr="009447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9447E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в </w:t>
            </w: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53" w:type="dxa"/>
            <w:vAlign w:val="center"/>
          </w:tcPr>
          <w:p w:rsidR="007418E0" w:rsidRPr="009447E3" w:rsidRDefault="007418E0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514" w:type="dxa"/>
            <w:vAlign w:val="center"/>
          </w:tcPr>
          <w:p w:rsidR="007418E0" w:rsidRPr="009447E3" w:rsidRDefault="007418E0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84" w:type="dxa"/>
            <w:vAlign w:val="center"/>
          </w:tcPr>
          <w:p w:rsidR="007418E0" w:rsidRPr="009447E3" w:rsidRDefault="007418E0" w:rsidP="00447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3B4A" w:rsidRPr="009447E3" w:rsidTr="00447AE5">
        <w:tc>
          <w:tcPr>
            <w:tcW w:w="571" w:type="dxa"/>
            <w:vAlign w:val="center"/>
          </w:tcPr>
          <w:p w:rsidR="00BC3B4A" w:rsidRPr="009447E3" w:rsidRDefault="00BC3B4A" w:rsidP="0044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4" w:type="dxa"/>
            <w:vAlign w:val="center"/>
          </w:tcPr>
          <w:p w:rsidR="00BC3B4A" w:rsidRPr="009447E3" w:rsidRDefault="00BC3B4A" w:rsidP="0044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Align w:val="center"/>
          </w:tcPr>
          <w:p w:rsidR="00BC3B4A" w:rsidRPr="009447E3" w:rsidRDefault="00BC3B4A" w:rsidP="0044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4" w:type="dxa"/>
            <w:vAlign w:val="center"/>
          </w:tcPr>
          <w:p w:rsidR="00BC3B4A" w:rsidRPr="009447E3" w:rsidRDefault="00BC3B4A" w:rsidP="0044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  <w:vAlign w:val="center"/>
          </w:tcPr>
          <w:p w:rsidR="00BC3B4A" w:rsidRPr="009447E3" w:rsidRDefault="00BC3B4A" w:rsidP="0044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18E0" w:rsidRPr="009447E3" w:rsidTr="00447AE5">
        <w:tc>
          <w:tcPr>
            <w:tcW w:w="571" w:type="dxa"/>
          </w:tcPr>
          <w:p w:rsidR="007418E0" w:rsidRPr="009447E3" w:rsidRDefault="007418E0" w:rsidP="00741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4" w:type="dxa"/>
          </w:tcPr>
          <w:p w:rsidR="007418E0" w:rsidRPr="009447E3" w:rsidRDefault="007418E0" w:rsidP="007418E0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447E3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Размещение информации по реализации Концепции развития математического образования на официальном сайте</w:t>
            </w: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МКУ «Отдел образования </w:t>
            </w:r>
            <w:r w:rsidRPr="009447E3">
              <w:rPr>
                <w:sz w:val="24"/>
                <w:szCs w:val="24"/>
              </w:rPr>
              <w:t xml:space="preserve"> </w:t>
            </w: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муниципального района Балтачевский район Республики Башкортостан»</w:t>
            </w:r>
          </w:p>
        </w:tc>
        <w:tc>
          <w:tcPr>
            <w:tcW w:w="1853" w:type="dxa"/>
          </w:tcPr>
          <w:p w:rsidR="007418E0" w:rsidRPr="009447E3" w:rsidRDefault="00B73A26" w:rsidP="007418E0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 июля</w:t>
            </w:r>
          </w:p>
        </w:tc>
        <w:tc>
          <w:tcPr>
            <w:tcW w:w="4514" w:type="dxa"/>
          </w:tcPr>
          <w:p w:rsidR="007418E0" w:rsidRPr="009447E3" w:rsidRDefault="004A6AD2" w:rsidP="00B73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9447E3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по реализации Концепции развития математического образования за </w:t>
            </w:r>
            <w:r w:rsidR="00B73A26" w:rsidRPr="009447E3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447E3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квартал 2016 года на официальном сайте</w:t>
            </w: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МКУ «Отдел образования </w:t>
            </w:r>
            <w:r w:rsidRPr="009447E3">
              <w:rPr>
                <w:sz w:val="24"/>
                <w:szCs w:val="24"/>
              </w:rPr>
              <w:t xml:space="preserve"> </w:t>
            </w: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муниципального района Балтачевский район Республики Башкортостан»</w:t>
            </w:r>
          </w:p>
        </w:tc>
        <w:tc>
          <w:tcPr>
            <w:tcW w:w="2584" w:type="dxa"/>
          </w:tcPr>
          <w:p w:rsidR="007418E0" w:rsidRPr="009447E3" w:rsidRDefault="007418E0" w:rsidP="007418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E0" w:rsidRPr="009447E3" w:rsidTr="00447AE5">
        <w:tc>
          <w:tcPr>
            <w:tcW w:w="571" w:type="dxa"/>
          </w:tcPr>
          <w:p w:rsidR="007418E0" w:rsidRPr="009447E3" w:rsidRDefault="007418E0" w:rsidP="007418E0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4" w:type="dxa"/>
          </w:tcPr>
          <w:p w:rsidR="007418E0" w:rsidRPr="009447E3" w:rsidRDefault="007418E0" w:rsidP="004A6AD2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9447E3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Информационная поддержка официальных сайтов</w:t>
            </w: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1853" w:type="dxa"/>
          </w:tcPr>
          <w:p w:rsidR="007418E0" w:rsidRPr="009447E3" w:rsidRDefault="00B73A26" w:rsidP="007418E0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4514" w:type="dxa"/>
          </w:tcPr>
          <w:p w:rsidR="007418E0" w:rsidRPr="009447E3" w:rsidRDefault="006B619A" w:rsidP="00B234D1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9447E3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информационная поддержка официальных сайтов</w:t>
            </w:r>
            <w:r w:rsidRPr="009447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ОО</w:t>
            </w:r>
            <w:r w:rsidR="00B234D1" w:rsidRPr="009447E3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осуществляется постоянно</w:t>
            </w:r>
          </w:p>
        </w:tc>
        <w:tc>
          <w:tcPr>
            <w:tcW w:w="2584" w:type="dxa"/>
          </w:tcPr>
          <w:p w:rsidR="007418E0" w:rsidRPr="009447E3" w:rsidRDefault="007418E0" w:rsidP="0074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27E" w:rsidRPr="009447E3" w:rsidRDefault="00DA627E">
      <w:pPr>
        <w:rPr>
          <w:rFonts w:ascii="Times New Roman" w:hAnsi="Times New Roman" w:cs="Times New Roman"/>
          <w:sz w:val="24"/>
          <w:szCs w:val="24"/>
        </w:rPr>
      </w:pPr>
    </w:p>
    <w:p w:rsidR="00C862EF" w:rsidRPr="009447E3" w:rsidRDefault="00C862EF">
      <w:pPr>
        <w:rPr>
          <w:rFonts w:ascii="Times New Roman" w:hAnsi="Times New Roman" w:cs="Times New Roman"/>
          <w:sz w:val="28"/>
          <w:szCs w:val="28"/>
        </w:rPr>
      </w:pPr>
      <w:r w:rsidRPr="009447E3">
        <w:rPr>
          <w:rFonts w:ascii="Times New Roman" w:hAnsi="Times New Roman" w:cs="Times New Roman"/>
          <w:sz w:val="28"/>
          <w:szCs w:val="28"/>
        </w:rPr>
        <w:t>Исполнитель</w:t>
      </w:r>
      <w:r w:rsidR="00B234D1" w:rsidRPr="009447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В.Ф. </w:t>
      </w:r>
      <w:proofErr w:type="spellStart"/>
      <w:r w:rsidR="00B234D1" w:rsidRPr="009447E3">
        <w:rPr>
          <w:rFonts w:ascii="Times New Roman" w:hAnsi="Times New Roman" w:cs="Times New Roman"/>
          <w:sz w:val="28"/>
          <w:szCs w:val="28"/>
        </w:rPr>
        <w:t>Назмуханова</w:t>
      </w:r>
      <w:proofErr w:type="spellEnd"/>
    </w:p>
    <w:p w:rsidR="00C862EF" w:rsidRPr="009447E3" w:rsidRDefault="00C862EF">
      <w:pPr>
        <w:rPr>
          <w:rFonts w:ascii="Times New Roman" w:hAnsi="Times New Roman" w:cs="Times New Roman"/>
          <w:sz w:val="28"/>
          <w:szCs w:val="28"/>
        </w:rPr>
      </w:pPr>
      <w:r w:rsidRPr="009447E3">
        <w:rPr>
          <w:rFonts w:ascii="Times New Roman" w:hAnsi="Times New Roman" w:cs="Times New Roman"/>
          <w:sz w:val="28"/>
          <w:szCs w:val="28"/>
        </w:rPr>
        <w:t>Руководитель</w:t>
      </w:r>
      <w:r w:rsidR="00B234D1" w:rsidRPr="009447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З.А. </w:t>
      </w:r>
      <w:proofErr w:type="spellStart"/>
      <w:r w:rsidR="00B234D1" w:rsidRPr="009447E3">
        <w:rPr>
          <w:rFonts w:ascii="Times New Roman" w:hAnsi="Times New Roman" w:cs="Times New Roman"/>
          <w:sz w:val="28"/>
          <w:szCs w:val="28"/>
        </w:rPr>
        <w:t>Магзумова</w:t>
      </w:r>
      <w:proofErr w:type="spellEnd"/>
    </w:p>
    <w:p w:rsidR="00BC3B4A" w:rsidRDefault="00BC3B4A">
      <w:pPr>
        <w:rPr>
          <w:rFonts w:ascii="Times New Roman" w:hAnsi="Times New Roman" w:cs="Times New Roman"/>
          <w:sz w:val="28"/>
          <w:szCs w:val="28"/>
        </w:rPr>
      </w:pPr>
    </w:p>
    <w:p w:rsidR="00C862EF" w:rsidRPr="00B234D1" w:rsidRDefault="00C862EF">
      <w:pPr>
        <w:rPr>
          <w:rFonts w:ascii="Times New Roman" w:hAnsi="Times New Roman" w:cs="Times New Roman"/>
          <w:sz w:val="28"/>
          <w:szCs w:val="28"/>
        </w:rPr>
      </w:pPr>
      <w:r w:rsidRPr="009447E3">
        <w:rPr>
          <w:rFonts w:ascii="Times New Roman" w:hAnsi="Times New Roman" w:cs="Times New Roman"/>
          <w:sz w:val="28"/>
          <w:szCs w:val="28"/>
        </w:rPr>
        <w:t>Дата</w:t>
      </w:r>
      <w:r w:rsidR="009447E3" w:rsidRPr="009447E3">
        <w:rPr>
          <w:rFonts w:ascii="Times New Roman" w:hAnsi="Times New Roman" w:cs="Times New Roman"/>
          <w:sz w:val="28"/>
          <w:szCs w:val="28"/>
        </w:rPr>
        <w:t xml:space="preserve"> 01</w:t>
      </w:r>
      <w:r w:rsidR="00B234D1" w:rsidRPr="009447E3">
        <w:rPr>
          <w:rFonts w:ascii="Times New Roman" w:hAnsi="Times New Roman" w:cs="Times New Roman"/>
          <w:sz w:val="28"/>
          <w:szCs w:val="28"/>
        </w:rPr>
        <w:t>.0</w:t>
      </w:r>
      <w:r w:rsidR="009447E3" w:rsidRPr="009447E3">
        <w:rPr>
          <w:rFonts w:ascii="Times New Roman" w:hAnsi="Times New Roman" w:cs="Times New Roman"/>
          <w:sz w:val="28"/>
          <w:szCs w:val="28"/>
        </w:rPr>
        <w:t>7</w:t>
      </w:r>
      <w:r w:rsidR="00B234D1" w:rsidRPr="009447E3">
        <w:rPr>
          <w:rFonts w:ascii="Times New Roman" w:hAnsi="Times New Roman" w:cs="Times New Roman"/>
          <w:sz w:val="28"/>
          <w:szCs w:val="28"/>
        </w:rPr>
        <w:t>.2016</w:t>
      </w:r>
    </w:p>
    <w:sectPr w:rsidR="00C862EF" w:rsidRPr="00B234D1" w:rsidSect="004B50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2EF"/>
    <w:rsid w:val="00001452"/>
    <w:rsid w:val="00012B98"/>
    <w:rsid w:val="000130B2"/>
    <w:rsid w:val="00020DE3"/>
    <w:rsid w:val="00045AAC"/>
    <w:rsid w:val="00046BAD"/>
    <w:rsid w:val="00076876"/>
    <w:rsid w:val="000E5F03"/>
    <w:rsid w:val="000F6C6F"/>
    <w:rsid w:val="000F7965"/>
    <w:rsid w:val="00170049"/>
    <w:rsid w:val="001730AB"/>
    <w:rsid w:val="0018038F"/>
    <w:rsid w:val="0019779E"/>
    <w:rsid w:val="001E49BD"/>
    <w:rsid w:val="001F4E6A"/>
    <w:rsid w:val="00224C2D"/>
    <w:rsid w:val="0027650D"/>
    <w:rsid w:val="0028136B"/>
    <w:rsid w:val="002E3733"/>
    <w:rsid w:val="00324816"/>
    <w:rsid w:val="003258B3"/>
    <w:rsid w:val="00334363"/>
    <w:rsid w:val="00343E4B"/>
    <w:rsid w:val="00366F48"/>
    <w:rsid w:val="00372E8E"/>
    <w:rsid w:val="003B22D6"/>
    <w:rsid w:val="003B6DC8"/>
    <w:rsid w:val="003C259B"/>
    <w:rsid w:val="003C6500"/>
    <w:rsid w:val="004210BA"/>
    <w:rsid w:val="004573D8"/>
    <w:rsid w:val="004756D0"/>
    <w:rsid w:val="004A6AD2"/>
    <w:rsid w:val="004B508E"/>
    <w:rsid w:val="004E643A"/>
    <w:rsid w:val="0051014D"/>
    <w:rsid w:val="005335FD"/>
    <w:rsid w:val="00535036"/>
    <w:rsid w:val="00551847"/>
    <w:rsid w:val="00557F5C"/>
    <w:rsid w:val="005A120E"/>
    <w:rsid w:val="005D4188"/>
    <w:rsid w:val="005E698D"/>
    <w:rsid w:val="006A6848"/>
    <w:rsid w:val="006B619A"/>
    <w:rsid w:val="006F0735"/>
    <w:rsid w:val="007418E0"/>
    <w:rsid w:val="00764BB0"/>
    <w:rsid w:val="00765CE5"/>
    <w:rsid w:val="007777C1"/>
    <w:rsid w:val="007805D7"/>
    <w:rsid w:val="00782405"/>
    <w:rsid w:val="007B6D80"/>
    <w:rsid w:val="0082506A"/>
    <w:rsid w:val="00827561"/>
    <w:rsid w:val="0084580C"/>
    <w:rsid w:val="0087281D"/>
    <w:rsid w:val="00897452"/>
    <w:rsid w:val="008B2065"/>
    <w:rsid w:val="008F73E4"/>
    <w:rsid w:val="00903021"/>
    <w:rsid w:val="0090595E"/>
    <w:rsid w:val="009203CA"/>
    <w:rsid w:val="0094271D"/>
    <w:rsid w:val="009447E3"/>
    <w:rsid w:val="009C6F63"/>
    <w:rsid w:val="009E5560"/>
    <w:rsid w:val="009F6D86"/>
    <w:rsid w:val="00A359B7"/>
    <w:rsid w:val="00A51849"/>
    <w:rsid w:val="00A819D6"/>
    <w:rsid w:val="00A96297"/>
    <w:rsid w:val="00AC01C9"/>
    <w:rsid w:val="00AF3DC9"/>
    <w:rsid w:val="00B234D1"/>
    <w:rsid w:val="00B40566"/>
    <w:rsid w:val="00B52A4B"/>
    <w:rsid w:val="00B64110"/>
    <w:rsid w:val="00B65299"/>
    <w:rsid w:val="00B73A26"/>
    <w:rsid w:val="00B937F8"/>
    <w:rsid w:val="00BB790B"/>
    <w:rsid w:val="00BC3B4A"/>
    <w:rsid w:val="00BC796B"/>
    <w:rsid w:val="00BF12A2"/>
    <w:rsid w:val="00C27824"/>
    <w:rsid w:val="00C36995"/>
    <w:rsid w:val="00C41995"/>
    <w:rsid w:val="00C82ABF"/>
    <w:rsid w:val="00C838DE"/>
    <w:rsid w:val="00C862EF"/>
    <w:rsid w:val="00CA2193"/>
    <w:rsid w:val="00CB67B5"/>
    <w:rsid w:val="00CC1F7F"/>
    <w:rsid w:val="00CC248A"/>
    <w:rsid w:val="00D4349B"/>
    <w:rsid w:val="00D45B2D"/>
    <w:rsid w:val="00D63038"/>
    <w:rsid w:val="00DA627E"/>
    <w:rsid w:val="00E010FF"/>
    <w:rsid w:val="00E0289C"/>
    <w:rsid w:val="00E260BC"/>
    <w:rsid w:val="00E46B1A"/>
    <w:rsid w:val="00E93E46"/>
    <w:rsid w:val="00EB45EA"/>
    <w:rsid w:val="00EE2FCE"/>
    <w:rsid w:val="00F10FAD"/>
    <w:rsid w:val="00F21487"/>
    <w:rsid w:val="00F254F9"/>
    <w:rsid w:val="00F35F3E"/>
    <w:rsid w:val="00F62CE3"/>
    <w:rsid w:val="00F948E4"/>
    <w:rsid w:val="00F94C04"/>
    <w:rsid w:val="00FD1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7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gi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edu.ru" TargetMode="External"/><Relationship Id="rId5" Type="http://schemas.openxmlformats.org/officeDocument/2006/relationships/hyperlink" Target="http://fipi.ru/ege-i-gve-11/analiticheskie-i-metodicheskie-materia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0AD16-D7E8-4442-B996-2868A826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7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2016-07-01T09:53:00Z</cp:lastPrinted>
  <dcterms:created xsi:type="dcterms:W3CDTF">2016-06-28T11:03:00Z</dcterms:created>
  <dcterms:modified xsi:type="dcterms:W3CDTF">2016-07-01T10:45:00Z</dcterms:modified>
</cp:coreProperties>
</file>